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854EB83" w14:textId="77777777" w:rsidR="00D4324F" w:rsidRDefault="00D4324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14:paraId="7CDBCFEF" w14:textId="77777777" w:rsidR="006015F9" w:rsidRPr="00D4324F" w:rsidRDefault="00D4324F">
      <w:pPr>
        <w:spacing w:line="240" w:lineRule="auto"/>
        <w:jc w:val="center"/>
        <w:rPr>
          <w:sz w:val="72"/>
          <w:szCs w:val="72"/>
        </w:rPr>
      </w:pPr>
      <w:r w:rsidRPr="00D4324F">
        <w:rPr>
          <w:rFonts w:ascii="Times New Roman" w:eastAsia="Times New Roman" w:hAnsi="Times New Roman" w:cs="Times New Roman"/>
          <w:b/>
          <w:sz w:val="72"/>
          <w:szCs w:val="72"/>
        </w:rPr>
        <w:t>Regionální stálá konference Karlovarského kraje</w:t>
      </w:r>
      <w:r w:rsidR="004F6236" w:rsidRPr="00D4324F">
        <w:rPr>
          <w:rFonts w:ascii="Times New Roman" w:eastAsia="Times New Roman" w:hAnsi="Times New Roman" w:cs="Times New Roman"/>
          <w:b/>
          <w:sz w:val="72"/>
          <w:szCs w:val="72"/>
        </w:rPr>
        <w:t xml:space="preserve"> </w:t>
      </w:r>
    </w:p>
    <w:p w14:paraId="17C511BE" w14:textId="77777777" w:rsidR="006015F9" w:rsidRDefault="006015F9">
      <w:pPr>
        <w:spacing w:line="240" w:lineRule="auto"/>
        <w:jc w:val="center"/>
      </w:pPr>
    </w:p>
    <w:p w14:paraId="7E465AB2" w14:textId="77777777" w:rsidR="006015F9" w:rsidRDefault="006015F9">
      <w:pPr>
        <w:spacing w:line="240" w:lineRule="auto"/>
      </w:pPr>
    </w:p>
    <w:p w14:paraId="6C12531A" w14:textId="1D04E71C" w:rsidR="006015F9" w:rsidRPr="00D4324F" w:rsidRDefault="00D4324F" w:rsidP="00D4324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4324F">
        <w:rPr>
          <w:rFonts w:ascii="Times New Roman" w:eastAsia="Times New Roman" w:hAnsi="Times New Roman" w:cs="Times New Roman"/>
          <w:b/>
          <w:sz w:val="28"/>
        </w:rPr>
        <w:t xml:space="preserve">Jednání č. </w:t>
      </w:r>
      <w:r w:rsidR="000774FB">
        <w:rPr>
          <w:rFonts w:ascii="Times New Roman" w:eastAsia="Times New Roman" w:hAnsi="Times New Roman" w:cs="Times New Roman"/>
          <w:b/>
          <w:sz w:val="28"/>
        </w:rPr>
        <w:t>34</w:t>
      </w:r>
    </w:p>
    <w:p w14:paraId="160AF0C7" w14:textId="77777777" w:rsidR="006015F9" w:rsidRDefault="006015F9">
      <w:pPr>
        <w:spacing w:line="240" w:lineRule="auto"/>
        <w:jc w:val="center"/>
      </w:pPr>
    </w:p>
    <w:p w14:paraId="3CC3BE29" w14:textId="77777777" w:rsidR="000461FD" w:rsidRDefault="000461FD">
      <w:pPr>
        <w:spacing w:line="240" w:lineRule="auto"/>
      </w:pPr>
    </w:p>
    <w:p w14:paraId="47A262A2" w14:textId="03B0E9A4" w:rsidR="00A95AFA" w:rsidRPr="00877E18" w:rsidRDefault="000461FD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 w:rsidRPr="00877E18">
        <w:rPr>
          <w:rFonts w:ascii="Times New Roman" w:eastAsia="Times New Roman" w:hAnsi="Times New Roman" w:cs="Times New Roman"/>
          <w:b/>
          <w:sz w:val="28"/>
        </w:rPr>
        <w:t>Konané dne:</w:t>
      </w:r>
      <w:r w:rsidRPr="00877E18">
        <w:rPr>
          <w:rFonts w:ascii="Times New Roman" w:eastAsia="Times New Roman" w:hAnsi="Times New Roman" w:cs="Times New Roman"/>
          <w:b/>
          <w:sz w:val="28"/>
        </w:rPr>
        <w:tab/>
      </w:r>
      <w:r w:rsidR="000774FB">
        <w:rPr>
          <w:rFonts w:ascii="Times New Roman" w:eastAsia="Times New Roman" w:hAnsi="Times New Roman" w:cs="Times New Roman"/>
          <w:sz w:val="28"/>
        </w:rPr>
        <w:t>01</w:t>
      </w:r>
      <w:r w:rsidR="006C4A12" w:rsidRPr="006C4A12">
        <w:rPr>
          <w:rFonts w:ascii="Times New Roman" w:eastAsia="Times New Roman" w:hAnsi="Times New Roman" w:cs="Times New Roman"/>
          <w:sz w:val="28"/>
        </w:rPr>
        <w:t>.</w:t>
      </w:r>
      <w:r w:rsidR="00312021">
        <w:rPr>
          <w:rFonts w:ascii="Times New Roman" w:eastAsia="Times New Roman" w:hAnsi="Times New Roman" w:cs="Times New Roman"/>
          <w:sz w:val="28"/>
        </w:rPr>
        <w:t>04</w:t>
      </w:r>
      <w:r w:rsidR="006C4A12" w:rsidRPr="006C4A12">
        <w:rPr>
          <w:rFonts w:ascii="Times New Roman" w:eastAsia="Times New Roman" w:hAnsi="Times New Roman" w:cs="Times New Roman"/>
          <w:sz w:val="28"/>
        </w:rPr>
        <w:t>.202</w:t>
      </w:r>
      <w:r w:rsidR="000774FB">
        <w:rPr>
          <w:rFonts w:ascii="Times New Roman" w:eastAsia="Times New Roman" w:hAnsi="Times New Roman" w:cs="Times New Roman"/>
          <w:sz w:val="28"/>
        </w:rPr>
        <w:t>6</w:t>
      </w:r>
    </w:p>
    <w:p w14:paraId="3E7A094E" w14:textId="77777777" w:rsidR="00F31172" w:rsidRPr="00877E18" w:rsidRDefault="00F31172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14:paraId="6AC3C728" w14:textId="3BE60477" w:rsidR="000461FD" w:rsidRPr="00877E18" w:rsidRDefault="00F31172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 w:rsidRPr="00877E18">
        <w:rPr>
          <w:rFonts w:ascii="Times New Roman" w:eastAsia="Times New Roman" w:hAnsi="Times New Roman" w:cs="Times New Roman"/>
          <w:b/>
          <w:sz w:val="28"/>
        </w:rPr>
        <w:t>Bod jednání:</w:t>
      </w:r>
      <w:r w:rsidRPr="00877E18">
        <w:rPr>
          <w:rFonts w:ascii="Times New Roman" w:eastAsia="Times New Roman" w:hAnsi="Times New Roman" w:cs="Times New Roman"/>
          <w:sz w:val="28"/>
        </w:rPr>
        <w:tab/>
      </w:r>
      <w:r w:rsidR="00972B9F">
        <w:rPr>
          <w:rFonts w:ascii="Times New Roman" w:eastAsia="Times New Roman" w:hAnsi="Times New Roman" w:cs="Times New Roman"/>
          <w:sz w:val="28"/>
        </w:rPr>
        <w:t>5</w:t>
      </w:r>
    </w:p>
    <w:p w14:paraId="73BC30DB" w14:textId="77777777" w:rsidR="008D5C04" w:rsidRPr="00877E18" w:rsidRDefault="008D5C04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14:paraId="7A981744" w14:textId="77777777" w:rsidR="00C45B17" w:rsidRDefault="000461FD" w:rsidP="00972B9F">
      <w:pPr>
        <w:spacing w:line="240" w:lineRule="auto"/>
        <w:ind w:left="2160" w:hanging="2160"/>
        <w:jc w:val="both"/>
        <w:rPr>
          <w:rFonts w:ascii="Times New Roman" w:eastAsia="Times New Roman" w:hAnsi="Times New Roman" w:cs="Times New Roman"/>
          <w:sz w:val="28"/>
        </w:rPr>
      </w:pPr>
      <w:r w:rsidRPr="00877E18">
        <w:rPr>
          <w:rFonts w:ascii="Times New Roman" w:eastAsia="Times New Roman" w:hAnsi="Times New Roman" w:cs="Times New Roman"/>
          <w:b/>
          <w:sz w:val="28"/>
        </w:rPr>
        <w:t>Předmět jednání:</w:t>
      </w:r>
      <w:r w:rsidRPr="00877E18">
        <w:rPr>
          <w:rFonts w:ascii="Times New Roman" w:eastAsia="Times New Roman" w:hAnsi="Times New Roman" w:cs="Times New Roman"/>
          <w:sz w:val="28"/>
        </w:rPr>
        <w:tab/>
      </w:r>
      <w:r w:rsidR="00972B9F" w:rsidRPr="00972B9F">
        <w:rPr>
          <w:rFonts w:ascii="Times New Roman" w:eastAsia="Times New Roman" w:hAnsi="Times New Roman" w:cs="Times New Roman"/>
          <w:sz w:val="28"/>
        </w:rPr>
        <w:t xml:space="preserve">Aktuální informace z Ministerstva pro místní rozvoj; </w:t>
      </w:r>
    </w:p>
    <w:p w14:paraId="630CE9EE" w14:textId="517B19C2" w:rsidR="006015F9" w:rsidRDefault="00972B9F" w:rsidP="00C45B17">
      <w:pPr>
        <w:spacing w:line="240" w:lineRule="auto"/>
        <w:ind w:left="2160"/>
        <w:jc w:val="both"/>
        <w:rPr>
          <w:rFonts w:ascii="Times New Roman" w:eastAsia="Times New Roman" w:hAnsi="Times New Roman" w:cs="Times New Roman"/>
          <w:sz w:val="28"/>
        </w:rPr>
      </w:pPr>
      <w:r w:rsidRPr="00972B9F">
        <w:rPr>
          <w:rFonts w:ascii="Times New Roman" w:eastAsia="Times New Roman" w:hAnsi="Times New Roman" w:cs="Times New Roman"/>
          <w:sz w:val="28"/>
        </w:rPr>
        <w:t>Zpráva o realizaci opatření Strategie RE:START za rok 2025</w:t>
      </w:r>
    </w:p>
    <w:p w14:paraId="0A90CF92" w14:textId="77777777" w:rsidR="00972B9F" w:rsidRPr="00877E18" w:rsidRDefault="00972B9F" w:rsidP="00972B9F">
      <w:pPr>
        <w:spacing w:line="240" w:lineRule="auto"/>
        <w:ind w:left="2160" w:hanging="2160"/>
        <w:jc w:val="both"/>
        <w:rPr>
          <w:rFonts w:ascii="Times New Roman" w:hAnsi="Times New Roman" w:cs="Times New Roman"/>
        </w:rPr>
      </w:pPr>
    </w:p>
    <w:p w14:paraId="328E751C" w14:textId="77777777" w:rsidR="005F60F0" w:rsidRDefault="00840E73" w:rsidP="006B7C5F">
      <w:pPr>
        <w:spacing w:line="240" w:lineRule="auto"/>
        <w:ind w:left="2160" w:hanging="2160"/>
        <w:rPr>
          <w:rFonts w:ascii="Times New Roman" w:eastAsia="Times New Roman" w:hAnsi="Times New Roman" w:cs="Times New Roman"/>
          <w:b/>
          <w:sz w:val="28"/>
        </w:rPr>
      </w:pPr>
      <w:r w:rsidRPr="00877E18">
        <w:rPr>
          <w:rFonts w:ascii="Times New Roman" w:eastAsia="Times New Roman" w:hAnsi="Times New Roman" w:cs="Times New Roman"/>
          <w:b/>
          <w:sz w:val="28"/>
        </w:rPr>
        <w:t xml:space="preserve">Zpracoval: </w:t>
      </w:r>
      <w:r w:rsidRPr="00877E18">
        <w:rPr>
          <w:rFonts w:ascii="Times New Roman" w:eastAsia="Times New Roman" w:hAnsi="Times New Roman" w:cs="Times New Roman"/>
          <w:b/>
          <w:sz w:val="28"/>
        </w:rPr>
        <w:tab/>
      </w:r>
      <w:r w:rsidR="005F60F0" w:rsidRPr="005F60F0">
        <w:rPr>
          <w:rFonts w:ascii="Times New Roman" w:eastAsia="Times New Roman" w:hAnsi="Times New Roman" w:cs="Times New Roman"/>
          <w:sz w:val="28"/>
        </w:rPr>
        <w:t>Mgr. Miroslav Daněk</w:t>
      </w:r>
    </w:p>
    <w:p w14:paraId="582CAA75" w14:textId="3B9DDF5B" w:rsidR="00267FA5" w:rsidRDefault="000774FB" w:rsidP="005F60F0">
      <w:pPr>
        <w:spacing w:line="240" w:lineRule="auto"/>
        <w:ind w:left="2160"/>
        <w:rPr>
          <w:rFonts w:ascii="Times New Roman" w:eastAsia="Times New Roman" w:hAnsi="Times New Roman" w:cs="Times New Roman"/>
          <w:bCs/>
          <w:sz w:val="28"/>
        </w:rPr>
      </w:pPr>
      <w:r>
        <w:rPr>
          <w:rFonts w:ascii="Times New Roman" w:eastAsia="Times New Roman" w:hAnsi="Times New Roman" w:cs="Times New Roman"/>
          <w:bCs/>
          <w:sz w:val="28"/>
        </w:rPr>
        <w:t>Odbor regionální politiky</w:t>
      </w:r>
    </w:p>
    <w:p w14:paraId="1523C28D" w14:textId="1586D315" w:rsidR="000774FB" w:rsidRPr="000774FB" w:rsidRDefault="000774FB" w:rsidP="006B7C5F">
      <w:pPr>
        <w:spacing w:line="240" w:lineRule="auto"/>
        <w:ind w:left="2160" w:hanging="21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 w:rsidRPr="000774FB">
        <w:rPr>
          <w:rFonts w:ascii="Times New Roman" w:eastAsia="Times New Roman" w:hAnsi="Times New Roman" w:cs="Times New Roman"/>
          <w:sz w:val="28"/>
        </w:rPr>
        <w:t>Ministerstvo pro místní rozvoj</w:t>
      </w:r>
    </w:p>
    <w:p w14:paraId="2C9FE179" w14:textId="29D559D0" w:rsidR="00043C5A" w:rsidRPr="00877E18" w:rsidRDefault="00043C5A" w:rsidP="008B359A">
      <w:pPr>
        <w:spacing w:line="240" w:lineRule="auto"/>
        <w:rPr>
          <w:rFonts w:ascii="Times New Roman" w:hAnsi="Times New Roman" w:cs="Times New Roman"/>
        </w:rPr>
      </w:pPr>
    </w:p>
    <w:p w14:paraId="44942385" w14:textId="77777777" w:rsidR="006015F9" w:rsidRPr="00877E18" w:rsidRDefault="006015F9" w:rsidP="006B7C5F">
      <w:pPr>
        <w:spacing w:line="240" w:lineRule="auto"/>
        <w:rPr>
          <w:rFonts w:ascii="Times New Roman" w:hAnsi="Times New Roman" w:cs="Times New Roman"/>
        </w:rPr>
      </w:pPr>
    </w:p>
    <w:p w14:paraId="27534D63" w14:textId="77777777" w:rsidR="006015F9" w:rsidRPr="00F54E2E" w:rsidRDefault="004F6236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E2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Návrh na usnesení:</w:t>
      </w:r>
    </w:p>
    <w:p w14:paraId="41CC885D" w14:textId="77777777" w:rsidR="00270440" w:rsidRPr="00F54E2E" w:rsidRDefault="00270440" w:rsidP="00270440">
      <w:pPr>
        <w:keepNext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BC47D2" w14:textId="77777777" w:rsidR="00F54E2E" w:rsidRPr="00035988" w:rsidRDefault="00F54E2E" w:rsidP="00F54E2E">
      <w:pPr>
        <w:keepNext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988">
        <w:rPr>
          <w:rFonts w:ascii="Times New Roman" w:eastAsia="Times New Roman" w:hAnsi="Times New Roman" w:cs="Times New Roman"/>
          <w:b/>
          <w:sz w:val="24"/>
          <w:szCs w:val="24"/>
        </w:rPr>
        <w:t>Regionální stálá konference Karlovarského kraje a zvolení zástupci Rady hospodářské a sociální dohody Karlovarského kraje</w:t>
      </w:r>
    </w:p>
    <w:p w14:paraId="031C2DB1" w14:textId="77777777" w:rsidR="00F54E2E" w:rsidRPr="00DC008A" w:rsidRDefault="00F54E2E" w:rsidP="00F54E2E">
      <w:pPr>
        <w:keepNext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119014" w14:textId="77777777" w:rsidR="00F54E2E" w:rsidRPr="00DC008A" w:rsidRDefault="00F54E2E" w:rsidP="00F54E2E">
      <w:pPr>
        <w:pStyle w:val="Odstavecseseznamem"/>
        <w:keepNext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C008A">
        <w:rPr>
          <w:rFonts w:ascii="Times New Roman" w:eastAsia="Times New Roman" w:hAnsi="Times New Roman"/>
          <w:b/>
          <w:sz w:val="24"/>
          <w:szCs w:val="24"/>
        </w:rPr>
        <w:t>berou na vědomí</w:t>
      </w:r>
    </w:p>
    <w:p w14:paraId="1BD132A0" w14:textId="617346FA" w:rsidR="00F54E2E" w:rsidRPr="00DC008A" w:rsidRDefault="00F54E2E" w:rsidP="00F54E2E">
      <w:pPr>
        <w:keepNext/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C008A">
        <w:rPr>
          <w:rFonts w:ascii="Times New Roman" w:eastAsia="Times New Roman" w:hAnsi="Times New Roman"/>
          <w:bCs/>
          <w:sz w:val="24"/>
          <w:szCs w:val="24"/>
        </w:rPr>
        <w:t>Zprávu o realizaci opatření Souhrnných akčních plánů hospodářské restrukturalizace Ústeckého, Moravskoslezského a Karlovarského kraje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za rok 2025</w:t>
      </w:r>
    </w:p>
    <w:p w14:paraId="5CACBAC6" w14:textId="77777777" w:rsidR="002D3CD8" w:rsidRPr="00F54E2E" w:rsidRDefault="002D3CD8" w:rsidP="00270440">
      <w:pPr>
        <w:keepNext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34CC42" w14:textId="781C110E" w:rsidR="00270440" w:rsidRPr="00F54E2E" w:rsidRDefault="008B359A" w:rsidP="00270440">
      <w:pPr>
        <w:pStyle w:val="Odstavecseseznamem"/>
        <w:keepNext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F54E2E">
        <w:rPr>
          <w:rFonts w:ascii="Times New Roman" w:eastAsia="Times New Roman" w:hAnsi="Times New Roman"/>
          <w:b/>
          <w:sz w:val="24"/>
          <w:szCs w:val="24"/>
        </w:rPr>
        <w:t>ber</w:t>
      </w:r>
      <w:r w:rsidR="00F54E2E">
        <w:rPr>
          <w:rFonts w:ascii="Times New Roman" w:eastAsia="Times New Roman" w:hAnsi="Times New Roman"/>
          <w:b/>
          <w:sz w:val="24"/>
          <w:szCs w:val="24"/>
        </w:rPr>
        <w:t>ou</w:t>
      </w:r>
      <w:r w:rsidR="005D711E" w:rsidRPr="00F54E2E">
        <w:rPr>
          <w:rFonts w:ascii="Times New Roman" w:eastAsia="Times New Roman" w:hAnsi="Times New Roman"/>
          <w:b/>
          <w:sz w:val="24"/>
          <w:szCs w:val="24"/>
        </w:rPr>
        <w:t xml:space="preserve"> na vědomí</w:t>
      </w:r>
    </w:p>
    <w:p w14:paraId="3F8CE85A" w14:textId="43C60189" w:rsidR="00270440" w:rsidRPr="00F54E2E" w:rsidRDefault="002A2E81" w:rsidP="007E05AC">
      <w:pPr>
        <w:keepNext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E2E">
        <w:rPr>
          <w:rFonts w:ascii="Times New Roman" w:eastAsia="Times New Roman" w:hAnsi="Times New Roman" w:cs="Times New Roman"/>
          <w:sz w:val="24"/>
          <w:szCs w:val="24"/>
        </w:rPr>
        <w:t xml:space="preserve">aktuální </w:t>
      </w:r>
      <w:r w:rsidR="005D711E" w:rsidRPr="00F54E2E">
        <w:rPr>
          <w:rFonts w:ascii="Times New Roman" w:eastAsia="Times New Roman" w:hAnsi="Times New Roman" w:cs="Times New Roman"/>
          <w:sz w:val="24"/>
          <w:szCs w:val="24"/>
        </w:rPr>
        <w:t>informace z</w:t>
      </w:r>
      <w:r w:rsidR="00C059E6" w:rsidRPr="00F54E2E">
        <w:rPr>
          <w:rFonts w:ascii="Times New Roman" w:eastAsia="Times New Roman" w:hAnsi="Times New Roman" w:cs="Times New Roman"/>
          <w:sz w:val="24"/>
          <w:szCs w:val="24"/>
        </w:rPr>
        <w:t> Ministerstva</w:t>
      </w:r>
      <w:r w:rsidR="00C632BE" w:rsidRPr="00F54E2E">
        <w:rPr>
          <w:rFonts w:ascii="Times New Roman" w:eastAsia="Times New Roman" w:hAnsi="Times New Roman" w:cs="Times New Roman"/>
          <w:sz w:val="24"/>
          <w:szCs w:val="24"/>
        </w:rPr>
        <w:t xml:space="preserve"> pro místní rozvoj</w:t>
      </w:r>
      <w:r w:rsidR="006968C7" w:rsidRPr="00F54E2E">
        <w:rPr>
          <w:rFonts w:ascii="Times New Roman" w:eastAsia="Times New Roman" w:hAnsi="Times New Roman" w:cs="Times New Roman"/>
          <w:sz w:val="24"/>
          <w:szCs w:val="24"/>
        </w:rPr>
        <w:t xml:space="preserve"> ČR</w:t>
      </w:r>
      <w:r w:rsidR="00CC3F32" w:rsidRPr="00F54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BBA9F96" w14:textId="77777777" w:rsidR="00270440" w:rsidRPr="00F54E2E" w:rsidRDefault="00270440" w:rsidP="00270440">
      <w:pPr>
        <w:spacing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54E2E">
        <w:rPr>
          <w:rFonts w:ascii="Times New Roman" w:eastAsia="Times New Roman" w:hAnsi="Times New Roman" w:cs="Times New Roman"/>
          <w:iCs/>
          <w:sz w:val="24"/>
          <w:szCs w:val="24"/>
        </w:rPr>
        <w:t> </w:t>
      </w:r>
    </w:p>
    <w:p w14:paraId="6188FDA1" w14:textId="77777777" w:rsidR="00270440" w:rsidRPr="00F54E2E" w:rsidRDefault="00270440" w:rsidP="0027044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C4BF1D" w14:textId="766AD491" w:rsidR="00270440" w:rsidRPr="00F54E2E" w:rsidRDefault="00B411B2" w:rsidP="004E6369">
      <w:pPr>
        <w:rPr>
          <w:rFonts w:ascii="Times New Roman" w:hAnsi="Times New Roman" w:cs="Times New Roman"/>
          <w:sz w:val="24"/>
          <w:szCs w:val="24"/>
        </w:rPr>
      </w:pPr>
      <w:r w:rsidRPr="00F54E2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Důvodová zpráva</w:t>
      </w:r>
      <w:r w:rsidR="00FC1FE9" w:rsidRPr="00F54E2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14:paraId="497F9B10" w14:textId="25EE73E2" w:rsidR="0000270F" w:rsidRPr="00F54E2E" w:rsidRDefault="0000270F" w:rsidP="0000270F">
      <w:pPr>
        <w:pStyle w:val="Default"/>
        <w:jc w:val="both"/>
        <w:rPr>
          <w:rStyle w:val="normaltextrun"/>
          <w:shd w:val="clear" w:color="auto" w:fill="FFFFFF"/>
        </w:rPr>
      </w:pPr>
      <w:r w:rsidRPr="00F54E2E">
        <w:rPr>
          <w:rStyle w:val="normaltextrun"/>
          <w:shd w:val="clear" w:color="auto" w:fill="FFFFFF"/>
        </w:rPr>
        <w:t>Zástupci MMR pravidelně informují o aktuálním dění v oblasti regionální politiky</w:t>
      </w:r>
      <w:r w:rsidR="00EC29AC" w:rsidRPr="00F54E2E">
        <w:rPr>
          <w:rStyle w:val="normaltextrun"/>
          <w:shd w:val="clear" w:color="auto" w:fill="FFFFFF"/>
        </w:rPr>
        <w:t>.</w:t>
      </w:r>
      <w:r w:rsidRPr="00F54E2E">
        <w:rPr>
          <w:rStyle w:val="normaltextrun"/>
          <w:shd w:val="clear" w:color="auto" w:fill="FFFFFF"/>
        </w:rPr>
        <w:t xml:space="preserve"> </w:t>
      </w:r>
    </w:p>
    <w:p w14:paraId="429B7BF1" w14:textId="37C280DC" w:rsidR="00F54E2E" w:rsidRPr="00F54E2E" w:rsidRDefault="00F54E2E" w:rsidP="00F54E2E">
      <w:pPr>
        <w:keepNext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54E2E">
        <w:rPr>
          <w:rFonts w:ascii="Times New Roman" w:hAnsi="Times New Roman" w:cs="Times New Roman"/>
          <w:sz w:val="24"/>
          <w:szCs w:val="24"/>
          <w:shd w:val="clear" w:color="auto" w:fill="FFFFFF"/>
        </w:rPr>
        <w:t>Dále</w:t>
      </w:r>
      <w:r w:rsidR="00DD30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Pr="00F54E2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představní </w:t>
      </w:r>
      <w:r w:rsidRPr="00F54E2E">
        <w:rPr>
          <w:rFonts w:ascii="Times New Roman" w:hAnsi="Times New Roman" w:cs="Times New Roman"/>
          <w:color w:val="auto"/>
          <w:sz w:val="24"/>
          <w:szCs w:val="24"/>
        </w:rPr>
        <w:t>stav realizace akčních plánů Strategie hospodářské restrukturalizace Ústeckého, Moravskoslezského a Karlovarského kraje, tzv. Zpráv</w:t>
      </w:r>
      <w:r w:rsidR="005F60F0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F54E2E">
        <w:rPr>
          <w:rFonts w:ascii="Times New Roman" w:hAnsi="Times New Roman" w:cs="Times New Roman"/>
          <w:color w:val="auto"/>
          <w:sz w:val="24"/>
          <w:szCs w:val="24"/>
        </w:rPr>
        <w:t xml:space="preserve"> o realizaci za rok 2025.</w:t>
      </w:r>
    </w:p>
    <w:p w14:paraId="501DA14B" w14:textId="77777777" w:rsidR="00F54E2E" w:rsidRPr="00F54E2E" w:rsidRDefault="00F54E2E" w:rsidP="006A5231">
      <w:pPr>
        <w:pStyle w:val="Default"/>
        <w:spacing w:line="360" w:lineRule="auto"/>
        <w:jc w:val="both"/>
        <w:rPr>
          <w:shd w:val="clear" w:color="auto" w:fill="FFFFFF"/>
        </w:rPr>
      </w:pPr>
    </w:p>
    <w:p w14:paraId="462E35A8" w14:textId="542CAF17" w:rsidR="004E6369" w:rsidRDefault="004E6369" w:rsidP="00726A41">
      <w:pPr>
        <w:pStyle w:val="Default"/>
        <w:jc w:val="both"/>
        <w:rPr>
          <w:b/>
          <w:u w:val="single"/>
        </w:rPr>
      </w:pPr>
      <w:r w:rsidRPr="00F54E2E">
        <w:rPr>
          <w:b/>
          <w:u w:val="single"/>
        </w:rPr>
        <w:t>Příloh</w:t>
      </w:r>
      <w:r w:rsidR="00972B9F">
        <w:rPr>
          <w:b/>
          <w:u w:val="single"/>
        </w:rPr>
        <w:t>y</w:t>
      </w:r>
      <w:r w:rsidRPr="00F54E2E">
        <w:rPr>
          <w:b/>
          <w:u w:val="single"/>
        </w:rPr>
        <w:t>:</w:t>
      </w:r>
    </w:p>
    <w:p w14:paraId="5145EE54" w14:textId="45549689" w:rsidR="00F56E53" w:rsidRDefault="00F56E53" w:rsidP="006A5231">
      <w:pPr>
        <w:pStyle w:val="Default"/>
        <w:spacing w:line="360" w:lineRule="auto"/>
        <w:jc w:val="both"/>
      </w:pPr>
      <w:r w:rsidRPr="00F56E53">
        <w:t>B5_MMR RSK KVK 1.4. 2026</w:t>
      </w:r>
    </w:p>
    <w:p w14:paraId="591FE1C8" w14:textId="580A06C2" w:rsidR="00C84547" w:rsidRPr="00F56E53" w:rsidRDefault="00C84547" w:rsidP="00C84547">
      <w:pPr>
        <w:pStyle w:val="Default"/>
        <w:jc w:val="both"/>
      </w:pPr>
      <w:r w:rsidRPr="00C84547">
        <w:t>B5_Zpráva o realizaci opatření souhrnných akčních plánů hospodářské restrukturalizace ÚK MSK a KVK 01. 01. 2025 - 31. 12. 2025v2</w:t>
      </w:r>
    </w:p>
    <w:sectPr w:rsidR="00C84547" w:rsidRPr="00F56E53" w:rsidSect="00826A2D">
      <w:headerReference w:type="default" r:id="rId11"/>
      <w:pgSz w:w="11906" w:h="16838"/>
      <w:pgMar w:top="1276" w:right="1417" w:bottom="993" w:left="1418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EBDFD" w14:textId="77777777" w:rsidR="00CC1464" w:rsidRDefault="00CC1464">
      <w:pPr>
        <w:spacing w:line="240" w:lineRule="auto"/>
      </w:pPr>
      <w:r>
        <w:separator/>
      </w:r>
    </w:p>
  </w:endnote>
  <w:endnote w:type="continuationSeparator" w:id="0">
    <w:p w14:paraId="320E606A" w14:textId="77777777" w:rsidR="00CC1464" w:rsidRDefault="00CC1464">
      <w:pPr>
        <w:spacing w:line="240" w:lineRule="auto"/>
      </w:pPr>
      <w:r>
        <w:continuationSeparator/>
      </w:r>
    </w:p>
  </w:endnote>
  <w:endnote w:type="continuationNotice" w:id="1">
    <w:p w14:paraId="3DFE6928" w14:textId="77777777" w:rsidR="00CC1464" w:rsidRDefault="00CC146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9D31B" w14:textId="77777777" w:rsidR="00CC1464" w:rsidRDefault="00CC1464">
      <w:pPr>
        <w:spacing w:line="240" w:lineRule="auto"/>
      </w:pPr>
      <w:r>
        <w:separator/>
      </w:r>
    </w:p>
  </w:footnote>
  <w:footnote w:type="continuationSeparator" w:id="0">
    <w:p w14:paraId="072BDDD1" w14:textId="77777777" w:rsidR="00CC1464" w:rsidRDefault="00CC1464">
      <w:pPr>
        <w:spacing w:line="240" w:lineRule="auto"/>
      </w:pPr>
      <w:r>
        <w:continuationSeparator/>
      </w:r>
    </w:p>
  </w:footnote>
  <w:footnote w:type="continuationNotice" w:id="1">
    <w:p w14:paraId="66EAD430" w14:textId="77777777" w:rsidR="00CC1464" w:rsidRDefault="00CC146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4B6BF" w14:textId="046B2EE1" w:rsidR="00B430D6" w:rsidRDefault="000774FB" w:rsidP="00AE5048">
    <w:pPr>
      <w:pStyle w:val="Zhlav"/>
      <w:jc w:val="center"/>
    </w:pPr>
    <w:r>
      <w:rPr>
        <w:noProof/>
      </w:rPr>
      <w:drawing>
        <wp:inline distT="0" distB="0" distL="0" distR="0" wp14:anchorId="1EF22B7B" wp14:editId="4B7ADAEF">
          <wp:extent cx="3944620" cy="481451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944620" cy="4814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A3A9BB" w14:textId="77777777" w:rsidR="00B430D6" w:rsidRDefault="00B430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B0610"/>
    <w:multiLevelType w:val="hybridMultilevel"/>
    <w:tmpl w:val="73DC5B0E"/>
    <w:lvl w:ilvl="0" w:tplc="C3AAE3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2235A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BCFE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700B7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257B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BA0A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C0F3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C833C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85F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61BFE"/>
    <w:multiLevelType w:val="hybridMultilevel"/>
    <w:tmpl w:val="2B780EEC"/>
    <w:lvl w:ilvl="0" w:tplc="BF3A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BCF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507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E67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4C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84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EC6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21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A3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45033E"/>
    <w:multiLevelType w:val="hybridMultilevel"/>
    <w:tmpl w:val="2B769EA0"/>
    <w:lvl w:ilvl="0" w:tplc="F4749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EC16A"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BEC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2A4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4E1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364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A37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B2F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9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AC4DAC"/>
    <w:multiLevelType w:val="hybridMultilevel"/>
    <w:tmpl w:val="0F487B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F7C35"/>
    <w:multiLevelType w:val="hybridMultilevel"/>
    <w:tmpl w:val="835E45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92828"/>
    <w:multiLevelType w:val="hybridMultilevel"/>
    <w:tmpl w:val="9E9C6044"/>
    <w:lvl w:ilvl="0" w:tplc="7E62FD2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ED11A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2" w:tplc="5748CD00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BADAF8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62D93A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AA100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880B2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6BF3C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284296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A1473E"/>
    <w:multiLevelType w:val="hybridMultilevel"/>
    <w:tmpl w:val="8D50B6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D328D"/>
    <w:multiLevelType w:val="hybridMultilevel"/>
    <w:tmpl w:val="1A707A38"/>
    <w:lvl w:ilvl="0" w:tplc="2DD6D0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5EE8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2D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403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499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E4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DA3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FA5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A0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435768"/>
    <w:multiLevelType w:val="hybridMultilevel"/>
    <w:tmpl w:val="0326132E"/>
    <w:lvl w:ilvl="0" w:tplc="47DE7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16C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8C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69D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A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0D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4F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D4B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52F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F9A58FB"/>
    <w:multiLevelType w:val="hybridMultilevel"/>
    <w:tmpl w:val="B2DC2E8E"/>
    <w:lvl w:ilvl="0" w:tplc="5F64D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C1E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762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A76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42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20E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50C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8E9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CAB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414DB5"/>
    <w:multiLevelType w:val="hybridMultilevel"/>
    <w:tmpl w:val="CA0A5B52"/>
    <w:lvl w:ilvl="0" w:tplc="D41E1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CB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CA6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C3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A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621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65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A4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4A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FA2B54"/>
    <w:multiLevelType w:val="hybridMultilevel"/>
    <w:tmpl w:val="CA48E3FE"/>
    <w:lvl w:ilvl="0" w:tplc="43C8B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3AD4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EDE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25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E4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82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6C3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B20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48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BAF7A4D"/>
    <w:multiLevelType w:val="hybridMultilevel"/>
    <w:tmpl w:val="6D5CF7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D53755"/>
    <w:multiLevelType w:val="hybridMultilevel"/>
    <w:tmpl w:val="E6587500"/>
    <w:lvl w:ilvl="0" w:tplc="E4E83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86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9C4B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E01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E6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46B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04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80A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AC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2E34FE6"/>
    <w:multiLevelType w:val="hybridMultilevel"/>
    <w:tmpl w:val="E048CB10"/>
    <w:lvl w:ilvl="0" w:tplc="CBD8D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0896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7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BE4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2C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67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6A7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E8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365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F11AAA"/>
    <w:multiLevelType w:val="hybridMultilevel"/>
    <w:tmpl w:val="C9626A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CF7BCD"/>
    <w:multiLevelType w:val="hybridMultilevel"/>
    <w:tmpl w:val="5C70C5D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6AB01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2050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E809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9EE5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002E1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5ED6F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D2A7B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EE60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 w15:restartNumberingAfterBreak="0">
    <w:nsid w:val="4C5F2F37"/>
    <w:multiLevelType w:val="hybridMultilevel"/>
    <w:tmpl w:val="1F1CBBC6"/>
    <w:lvl w:ilvl="0" w:tplc="20D6F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85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C6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C1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C1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F69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9E4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E5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782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A81601"/>
    <w:multiLevelType w:val="hybridMultilevel"/>
    <w:tmpl w:val="9828BE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74288C"/>
    <w:multiLevelType w:val="hybridMultilevel"/>
    <w:tmpl w:val="3E885B34"/>
    <w:lvl w:ilvl="0" w:tplc="765C2A3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4BD2B8B"/>
    <w:multiLevelType w:val="hybridMultilevel"/>
    <w:tmpl w:val="485A1D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74004B"/>
    <w:multiLevelType w:val="hybridMultilevel"/>
    <w:tmpl w:val="D53AA87C"/>
    <w:lvl w:ilvl="0" w:tplc="0405000F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62F931E7"/>
    <w:multiLevelType w:val="hybridMultilevel"/>
    <w:tmpl w:val="51F22850"/>
    <w:lvl w:ilvl="0" w:tplc="FE46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489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A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47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41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8C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7E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1C5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5211A"/>
    <w:multiLevelType w:val="hybridMultilevel"/>
    <w:tmpl w:val="3F004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90013C"/>
    <w:multiLevelType w:val="hybridMultilevel"/>
    <w:tmpl w:val="1E3081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75E2F"/>
    <w:multiLevelType w:val="hybridMultilevel"/>
    <w:tmpl w:val="EE000BE2"/>
    <w:lvl w:ilvl="0" w:tplc="34782BC0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A6AB01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2050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E809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9EE5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002E1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5ED6F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D2A7B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EE60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 w15:restartNumberingAfterBreak="0">
    <w:nsid w:val="7F3578F3"/>
    <w:multiLevelType w:val="hybridMultilevel"/>
    <w:tmpl w:val="878C9788"/>
    <w:lvl w:ilvl="0" w:tplc="D6CAA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C665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0E4B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69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A9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E20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CC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1AF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8CE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9"/>
  </w:num>
  <w:num w:numId="3">
    <w:abstractNumId w:val="25"/>
  </w:num>
  <w:num w:numId="4">
    <w:abstractNumId w:val="16"/>
  </w:num>
  <w:num w:numId="5">
    <w:abstractNumId w:val="20"/>
  </w:num>
  <w:num w:numId="6">
    <w:abstractNumId w:val="23"/>
  </w:num>
  <w:num w:numId="7">
    <w:abstractNumId w:val="21"/>
  </w:num>
  <w:num w:numId="8">
    <w:abstractNumId w:val="10"/>
  </w:num>
  <w:num w:numId="9">
    <w:abstractNumId w:val="1"/>
  </w:num>
  <w:num w:numId="10">
    <w:abstractNumId w:val="22"/>
  </w:num>
  <w:num w:numId="11">
    <w:abstractNumId w:val="8"/>
  </w:num>
  <w:num w:numId="12">
    <w:abstractNumId w:val="14"/>
  </w:num>
  <w:num w:numId="13">
    <w:abstractNumId w:val="17"/>
  </w:num>
  <w:num w:numId="14">
    <w:abstractNumId w:val="7"/>
  </w:num>
  <w:num w:numId="15">
    <w:abstractNumId w:val="11"/>
  </w:num>
  <w:num w:numId="16">
    <w:abstractNumId w:val="15"/>
  </w:num>
  <w:num w:numId="17">
    <w:abstractNumId w:val="6"/>
  </w:num>
  <w:num w:numId="18">
    <w:abstractNumId w:val="3"/>
  </w:num>
  <w:num w:numId="19">
    <w:abstractNumId w:val="4"/>
  </w:num>
  <w:num w:numId="20">
    <w:abstractNumId w:val="24"/>
  </w:num>
  <w:num w:numId="21">
    <w:abstractNumId w:val="18"/>
  </w:num>
  <w:num w:numId="22">
    <w:abstractNumId w:val="12"/>
  </w:num>
  <w:num w:numId="23">
    <w:abstractNumId w:val="5"/>
  </w:num>
  <w:num w:numId="24">
    <w:abstractNumId w:val="26"/>
  </w:num>
  <w:num w:numId="25">
    <w:abstractNumId w:val="13"/>
  </w:num>
  <w:num w:numId="26">
    <w:abstractNumId w:val="9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5F9"/>
    <w:rsid w:val="0000270F"/>
    <w:rsid w:val="000030AA"/>
    <w:rsid w:val="000038B6"/>
    <w:rsid w:val="000138EE"/>
    <w:rsid w:val="00014E00"/>
    <w:rsid w:val="000209C7"/>
    <w:rsid w:val="00021F87"/>
    <w:rsid w:val="0004097F"/>
    <w:rsid w:val="00042C3D"/>
    <w:rsid w:val="00043C5A"/>
    <w:rsid w:val="000461FD"/>
    <w:rsid w:val="00046A62"/>
    <w:rsid w:val="0005064E"/>
    <w:rsid w:val="000569D6"/>
    <w:rsid w:val="000774FB"/>
    <w:rsid w:val="00095A42"/>
    <w:rsid w:val="000B0FFA"/>
    <w:rsid w:val="000B5EC2"/>
    <w:rsid w:val="000C70FC"/>
    <w:rsid w:val="000D756F"/>
    <w:rsid w:val="000E7773"/>
    <w:rsid w:val="000F595F"/>
    <w:rsid w:val="001164AB"/>
    <w:rsid w:val="00132AF2"/>
    <w:rsid w:val="001344B3"/>
    <w:rsid w:val="00135052"/>
    <w:rsid w:val="00142ADF"/>
    <w:rsid w:val="0014397D"/>
    <w:rsid w:val="00154A8A"/>
    <w:rsid w:val="00161133"/>
    <w:rsid w:val="00181F2D"/>
    <w:rsid w:val="00184486"/>
    <w:rsid w:val="00190032"/>
    <w:rsid w:val="0019374D"/>
    <w:rsid w:val="001C1A8F"/>
    <w:rsid w:val="001C2013"/>
    <w:rsid w:val="001C4B96"/>
    <w:rsid w:val="001E4CFD"/>
    <w:rsid w:val="0020090D"/>
    <w:rsid w:val="00204A3F"/>
    <w:rsid w:val="00212491"/>
    <w:rsid w:val="00217DD2"/>
    <w:rsid w:val="00232511"/>
    <w:rsid w:val="00236E1A"/>
    <w:rsid w:val="00243E94"/>
    <w:rsid w:val="00256394"/>
    <w:rsid w:val="00257B95"/>
    <w:rsid w:val="00267FA5"/>
    <w:rsid w:val="00270440"/>
    <w:rsid w:val="002719FB"/>
    <w:rsid w:val="00276771"/>
    <w:rsid w:val="002810DA"/>
    <w:rsid w:val="00293335"/>
    <w:rsid w:val="002A2E81"/>
    <w:rsid w:val="002A569C"/>
    <w:rsid w:val="002A610B"/>
    <w:rsid w:val="002D3CD8"/>
    <w:rsid w:val="002D5B9A"/>
    <w:rsid w:val="002F3891"/>
    <w:rsid w:val="002F492B"/>
    <w:rsid w:val="002F5652"/>
    <w:rsid w:val="0030281C"/>
    <w:rsid w:val="0030463C"/>
    <w:rsid w:val="0031069B"/>
    <w:rsid w:val="00311E09"/>
    <w:rsid w:val="00312021"/>
    <w:rsid w:val="003847DE"/>
    <w:rsid w:val="00397088"/>
    <w:rsid w:val="003A0138"/>
    <w:rsid w:val="003A5D55"/>
    <w:rsid w:val="003B7E49"/>
    <w:rsid w:val="003C2D2C"/>
    <w:rsid w:val="003D2180"/>
    <w:rsid w:val="003D4BFD"/>
    <w:rsid w:val="003E6370"/>
    <w:rsid w:val="003F5BE7"/>
    <w:rsid w:val="003F6489"/>
    <w:rsid w:val="003F6A57"/>
    <w:rsid w:val="00405A38"/>
    <w:rsid w:val="004115BB"/>
    <w:rsid w:val="00416184"/>
    <w:rsid w:val="004447BF"/>
    <w:rsid w:val="00455AE3"/>
    <w:rsid w:val="00464667"/>
    <w:rsid w:val="00490880"/>
    <w:rsid w:val="00496B6C"/>
    <w:rsid w:val="004A3414"/>
    <w:rsid w:val="004A596F"/>
    <w:rsid w:val="004A7E91"/>
    <w:rsid w:val="004B3328"/>
    <w:rsid w:val="004B3E62"/>
    <w:rsid w:val="004B69DC"/>
    <w:rsid w:val="004C753B"/>
    <w:rsid w:val="004E2C43"/>
    <w:rsid w:val="004E6369"/>
    <w:rsid w:val="004F6236"/>
    <w:rsid w:val="004F7422"/>
    <w:rsid w:val="004F7D6D"/>
    <w:rsid w:val="00502007"/>
    <w:rsid w:val="0051346B"/>
    <w:rsid w:val="00523BF9"/>
    <w:rsid w:val="00524F77"/>
    <w:rsid w:val="005269BF"/>
    <w:rsid w:val="00536A2E"/>
    <w:rsid w:val="0053713B"/>
    <w:rsid w:val="00550861"/>
    <w:rsid w:val="005811AA"/>
    <w:rsid w:val="005861F3"/>
    <w:rsid w:val="00586AAE"/>
    <w:rsid w:val="005B5C77"/>
    <w:rsid w:val="005D711E"/>
    <w:rsid w:val="005F60F0"/>
    <w:rsid w:val="005F7569"/>
    <w:rsid w:val="005F7923"/>
    <w:rsid w:val="006015F9"/>
    <w:rsid w:val="00621C8D"/>
    <w:rsid w:val="00623AC5"/>
    <w:rsid w:val="00624D7F"/>
    <w:rsid w:val="0062619E"/>
    <w:rsid w:val="00642783"/>
    <w:rsid w:val="006436F9"/>
    <w:rsid w:val="00644917"/>
    <w:rsid w:val="00654558"/>
    <w:rsid w:val="00663B7A"/>
    <w:rsid w:val="00676B88"/>
    <w:rsid w:val="006968C7"/>
    <w:rsid w:val="006A5231"/>
    <w:rsid w:val="006B183D"/>
    <w:rsid w:val="006B3583"/>
    <w:rsid w:val="006B6CF6"/>
    <w:rsid w:val="006B7A43"/>
    <w:rsid w:val="006B7C5F"/>
    <w:rsid w:val="006C0795"/>
    <w:rsid w:val="006C0C43"/>
    <w:rsid w:val="006C276A"/>
    <w:rsid w:val="006C2865"/>
    <w:rsid w:val="006C4A12"/>
    <w:rsid w:val="006C6E3B"/>
    <w:rsid w:val="006C747C"/>
    <w:rsid w:val="006D5399"/>
    <w:rsid w:val="00721BF7"/>
    <w:rsid w:val="00725845"/>
    <w:rsid w:val="00726A41"/>
    <w:rsid w:val="00731915"/>
    <w:rsid w:val="00732BF2"/>
    <w:rsid w:val="007665E7"/>
    <w:rsid w:val="0077672A"/>
    <w:rsid w:val="007803F8"/>
    <w:rsid w:val="00781F44"/>
    <w:rsid w:val="007909D9"/>
    <w:rsid w:val="00791346"/>
    <w:rsid w:val="007C3A02"/>
    <w:rsid w:val="007D00B9"/>
    <w:rsid w:val="007D5358"/>
    <w:rsid w:val="007E05AC"/>
    <w:rsid w:val="007E3563"/>
    <w:rsid w:val="007F3CFE"/>
    <w:rsid w:val="007F71D6"/>
    <w:rsid w:val="00803CA0"/>
    <w:rsid w:val="00826A2D"/>
    <w:rsid w:val="0083070B"/>
    <w:rsid w:val="0083392A"/>
    <w:rsid w:val="00840D9F"/>
    <w:rsid w:val="00840E73"/>
    <w:rsid w:val="00843CEA"/>
    <w:rsid w:val="0085762A"/>
    <w:rsid w:val="008746FB"/>
    <w:rsid w:val="00877E18"/>
    <w:rsid w:val="008800CF"/>
    <w:rsid w:val="00891BFE"/>
    <w:rsid w:val="008970A5"/>
    <w:rsid w:val="008A55BB"/>
    <w:rsid w:val="008A721B"/>
    <w:rsid w:val="008B359A"/>
    <w:rsid w:val="008C34EB"/>
    <w:rsid w:val="008C37F1"/>
    <w:rsid w:val="008D5C04"/>
    <w:rsid w:val="008E17A7"/>
    <w:rsid w:val="009230CA"/>
    <w:rsid w:val="00940335"/>
    <w:rsid w:val="00961F8D"/>
    <w:rsid w:val="009660B9"/>
    <w:rsid w:val="00972B9F"/>
    <w:rsid w:val="00996FD6"/>
    <w:rsid w:val="009A5CC0"/>
    <w:rsid w:val="009B47B8"/>
    <w:rsid w:val="009D20FD"/>
    <w:rsid w:val="009D3D93"/>
    <w:rsid w:val="009D4105"/>
    <w:rsid w:val="009D523A"/>
    <w:rsid w:val="009E48FB"/>
    <w:rsid w:val="00A02F39"/>
    <w:rsid w:val="00A12E2E"/>
    <w:rsid w:val="00A21C44"/>
    <w:rsid w:val="00A22842"/>
    <w:rsid w:val="00A236D1"/>
    <w:rsid w:val="00A34ECB"/>
    <w:rsid w:val="00A80A4C"/>
    <w:rsid w:val="00A84700"/>
    <w:rsid w:val="00A95480"/>
    <w:rsid w:val="00A95AFA"/>
    <w:rsid w:val="00AA40E5"/>
    <w:rsid w:val="00AB512D"/>
    <w:rsid w:val="00AC4F8B"/>
    <w:rsid w:val="00AD0066"/>
    <w:rsid w:val="00AD680E"/>
    <w:rsid w:val="00AE2490"/>
    <w:rsid w:val="00AE5048"/>
    <w:rsid w:val="00AF3840"/>
    <w:rsid w:val="00AF7EBA"/>
    <w:rsid w:val="00B03879"/>
    <w:rsid w:val="00B12E86"/>
    <w:rsid w:val="00B12F57"/>
    <w:rsid w:val="00B16CA7"/>
    <w:rsid w:val="00B2035E"/>
    <w:rsid w:val="00B33AAA"/>
    <w:rsid w:val="00B411B2"/>
    <w:rsid w:val="00B430D6"/>
    <w:rsid w:val="00B5462B"/>
    <w:rsid w:val="00B56D75"/>
    <w:rsid w:val="00B63D08"/>
    <w:rsid w:val="00B77FEF"/>
    <w:rsid w:val="00B804DF"/>
    <w:rsid w:val="00B80EF7"/>
    <w:rsid w:val="00B84682"/>
    <w:rsid w:val="00B94B6A"/>
    <w:rsid w:val="00BA1502"/>
    <w:rsid w:val="00BB5E85"/>
    <w:rsid w:val="00BB701F"/>
    <w:rsid w:val="00BC2A66"/>
    <w:rsid w:val="00BE3C6C"/>
    <w:rsid w:val="00BF0B7D"/>
    <w:rsid w:val="00C02A15"/>
    <w:rsid w:val="00C059E6"/>
    <w:rsid w:val="00C0727D"/>
    <w:rsid w:val="00C1416D"/>
    <w:rsid w:val="00C14BDE"/>
    <w:rsid w:val="00C222C8"/>
    <w:rsid w:val="00C26D6A"/>
    <w:rsid w:val="00C329C1"/>
    <w:rsid w:val="00C41F56"/>
    <w:rsid w:val="00C45B17"/>
    <w:rsid w:val="00C52F5E"/>
    <w:rsid w:val="00C5486B"/>
    <w:rsid w:val="00C55412"/>
    <w:rsid w:val="00C55E08"/>
    <w:rsid w:val="00C632BE"/>
    <w:rsid w:val="00C67AF1"/>
    <w:rsid w:val="00C8047C"/>
    <w:rsid w:val="00C82A06"/>
    <w:rsid w:val="00C84547"/>
    <w:rsid w:val="00C87A1C"/>
    <w:rsid w:val="00C97B08"/>
    <w:rsid w:val="00CA3EBF"/>
    <w:rsid w:val="00CB7537"/>
    <w:rsid w:val="00CC00F7"/>
    <w:rsid w:val="00CC1464"/>
    <w:rsid w:val="00CC3637"/>
    <w:rsid w:val="00CC3F32"/>
    <w:rsid w:val="00CD722E"/>
    <w:rsid w:val="00CF4C89"/>
    <w:rsid w:val="00D064CA"/>
    <w:rsid w:val="00D26726"/>
    <w:rsid w:val="00D30F18"/>
    <w:rsid w:val="00D4138E"/>
    <w:rsid w:val="00D4324F"/>
    <w:rsid w:val="00D4611B"/>
    <w:rsid w:val="00D66118"/>
    <w:rsid w:val="00D7453E"/>
    <w:rsid w:val="00D8618F"/>
    <w:rsid w:val="00D8631A"/>
    <w:rsid w:val="00D91577"/>
    <w:rsid w:val="00DA5624"/>
    <w:rsid w:val="00DB1702"/>
    <w:rsid w:val="00DD30C4"/>
    <w:rsid w:val="00DD43F5"/>
    <w:rsid w:val="00DE54BE"/>
    <w:rsid w:val="00DF30F6"/>
    <w:rsid w:val="00E1554D"/>
    <w:rsid w:val="00E16384"/>
    <w:rsid w:val="00E30C53"/>
    <w:rsid w:val="00E43F6D"/>
    <w:rsid w:val="00E473BC"/>
    <w:rsid w:val="00E55C75"/>
    <w:rsid w:val="00E708E8"/>
    <w:rsid w:val="00E73DAD"/>
    <w:rsid w:val="00E75390"/>
    <w:rsid w:val="00E817EB"/>
    <w:rsid w:val="00EC29AC"/>
    <w:rsid w:val="00ED7FE7"/>
    <w:rsid w:val="00EE1B8B"/>
    <w:rsid w:val="00EE38D0"/>
    <w:rsid w:val="00EE44FF"/>
    <w:rsid w:val="00EF0E6A"/>
    <w:rsid w:val="00F067BD"/>
    <w:rsid w:val="00F06E6E"/>
    <w:rsid w:val="00F24279"/>
    <w:rsid w:val="00F30639"/>
    <w:rsid w:val="00F31172"/>
    <w:rsid w:val="00F33F02"/>
    <w:rsid w:val="00F54E2E"/>
    <w:rsid w:val="00F56E53"/>
    <w:rsid w:val="00F65BC7"/>
    <w:rsid w:val="00F810A3"/>
    <w:rsid w:val="00F975E5"/>
    <w:rsid w:val="00F97865"/>
    <w:rsid w:val="00F97E10"/>
    <w:rsid w:val="00FB7126"/>
    <w:rsid w:val="00FC1FE9"/>
    <w:rsid w:val="00FE08C5"/>
    <w:rsid w:val="00FE0AE5"/>
    <w:rsid w:val="00FE1287"/>
    <w:rsid w:val="00FF0DBA"/>
    <w:rsid w:val="00FF2874"/>
    <w:rsid w:val="00FF2B64"/>
    <w:rsid w:val="00FF301D"/>
    <w:rsid w:val="37F3E2F1"/>
    <w:rsid w:val="398FB352"/>
    <w:rsid w:val="41819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19BCF3"/>
  <w15:docId w15:val="{3B666FDE-5D7F-4A8E-B21C-13826064B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lang w:val="cs-CZ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contextualSpacing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pPr>
      <w:keepNext/>
      <w:keepLines/>
      <w:spacing w:before="480" w:after="120"/>
      <w:contextualSpacing/>
    </w:pPr>
    <w:rPr>
      <w:b/>
      <w:sz w:val="72"/>
    </w:rPr>
  </w:style>
  <w:style w:type="paragraph" w:styleId="Podnadpis">
    <w:name w:val="Subtitle"/>
    <w:basedOn w:val="Normln"/>
    <w:next w:val="Normln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character" w:styleId="Odkaznakoment">
    <w:name w:val="annotation reference"/>
    <w:basedOn w:val="Standardnpsmoodstavce"/>
    <w:uiPriority w:val="99"/>
    <w:semiHidden/>
    <w:unhideWhenUsed/>
    <w:rsid w:val="0021249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12491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12491"/>
    <w:rPr>
      <w:sz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1249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12491"/>
    <w:rPr>
      <w:b/>
      <w:bCs/>
      <w:sz w:val="20"/>
    </w:rPr>
  </w:style>
  <w:style w:type="paragraph" w:styleId="Revize">
    <w:name w:val="Revision"/>
    <w:hidden/>
    <w:uiPriority w:val="99"/>
    <w:semiHidden/>
    <w:rsid w:val="00212491"/>
    <w:pPr>
      <w:spacing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124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2491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12491"/>
    <w:pPr>
      <w:spacing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12491"/>
    <w:rPr>
      <w:sz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12491"/>
    <w:rPr>
      <w:vertAlign w:val="superscript"/>
    </w:rPr>
  </w:style>
  <w:style w:type="character" w:styleId="Siln">
    <w:name w:val="Strong"/>
    <w:basedOn w:val="Standardnpsmoodstavce"/>
    <w:uiPriority w:val="22"/>
    <w:qFormat/>
    <w:rsid w:val="00BF0B7D"/>
    <w:rPr>
      <w:b/>
      <w:bCs/>
    </w:rPr>
  </w:style>
  <w:style w:type="paragraph" w:styleId="Odstavecseseznamem">
    <w:name w:val="List Paragraph"/>
    <w:aliases w:val="Odstavec_muj,Nad,List Paragraph,Odstavec_muj1,Odstavec_muj2,Odstavec_muj3,Nad1,List Paragraph1,Odstavec_muj4,Nad2,List Paragraph2,Odstavec_muj5,Odstavec_muj6,Odstavec_muj7,Odstavec_muj8,Odstavec_muj9,Odstavec_muj10,Odstavec_muj11,L"/>
    <w:basedOn w:val="Normln"/>
    <w:link w:val="OdstavecseseznamemChar"/>
    <w:uiPriority w:val="34"/>
    <w:qFormat/>
    <w:rsid w:val="005B5C77"/>
    <w:pPr>
      <w:spacing w:after="200"/>
      <w:ind w:left="720"/>
      <w:contextualSpacing/>
    </w:pPr>
    <w:rPr>
      <w:rFonts w:ascii="Calibri" w:eastAsia="Calibri" w:hAnsi="Calibri" w:cs="Times New Roman"/>
      <w:color w:val="auto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464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32BF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32BF2"/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732BF2"/>
    <w:pPr>
      <w:spacing w:line="240" w:lineRule="auto"/>
      <w:ind w:firstLine="210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732BF2"/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OdstavecseseznamemChar">
    <w:name w:val="Odstavec se seznamem Char"/>
    <w:aliases w:val="Odstavec_muj Char,Nad Char,List Paragraph Char,Odstavec_muj1 Char,Odstavec_muj2 Char,Odstavec_muj3 Char,Nad1 Char,List Paragraph1 Char,Odstavec_muj4 Char,Nad2 Char,List Paragraph2 Char,Odstavec_muj5 Char,Odstavec_muj6 Char"/>
    <w:link w:val="Odstavecseseznamem"/>
    <w:uiPriority w:val="34"/>
    <w:qFormat/>
    <w:locked/>
    <w:rsid w:val="00624D7F"/>
    <w:rPr>
      <w:rFonts w:ascii="Calibri" w:eastAsia="Calibri" w:hAnsi="Calibri" w:cs="Times New Roman"/>
      <w:color w:val="auto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B430D6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30D6"/>
  </w:style>
  <w:style w:type="paragraph" w:styleId="Zpat">
    <w:name w:val="footer"/>
    <w:basedOn w:val="Normln"/>
    <w:link w:val="ZpatChar"/>
    <w:uiPriority w:val="99"/>
    <w:unhideWhenUsed/>
    <w:rsid w:val="00B430D6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30D6"/>
  </w:style>
  <w:style w:type="character" w:styleId="Hypertextovodkaz">
    <w:name w:val="Hyperlink"/>
    <w:basedOn w:val="Standardnpsmoodstavce"/>
    <w:uiPriority w:val="99"/>
    <w:unhideWhenUsed/>
    <w:rsid w:val="00A02F39"/>
    <w:rPr>
      <w:color w:val="0563C1" w:themeColor="hyperlink"/>
      <w:u w:val="single"/>
    </w:rPr>
  </w:style>
  <w:style w:type="paragraph" w:customStyle="1" w:styleId="Default">
    <w:name w:val="Default"/>
    <w:rsid w:val="00270440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">
    <w:name w:val="[Normal]"/>
    <w:rsid w:val="007E05AC"/>
    <w:pPr>
      <w:widowControl w:val="0"/>
      <w:autoSpaceDE w:val="0"/>
      <w:autoSpaceDN w:val="0"/>
      <w:adjustRightInd w:val="0"/>
      <w:spacing w:line="240" w:lineRule="auto"/>
    </w:pPr>
    <w:rPr>
      <w:sz w:val="24"/>
      <w:szCs w:val="24"/>
      <w:lang w:val="x-none"/>
    </w:rPr>
  </w:style>
  <w:style w:type="character" w:customStyle="1" w:styleId="normaltextrun">
    <w:name w:val="normaltextrun"/>
    <w:basedOn w:val="Standardnpsmoodstavce"/>
    <w:rsid w:val="003D4BFD"/>
  </w:style>
  <w:style w:type="character" w:customStyle="1" w:styleId="bcx0">
    <w:name w:val="bcx0"/>
    <w:basedOn w:val="Standardnpsmoodstavce"/>
    <w:rsid w:val="003D4BFD"/>
  </w:style>
  <w:style w:type="character" w:customStyle="1" w:styleId="eop">
    <w:name w:val="eop"/>
    <w:basedOn w:val="Standardnpsmoodstavce"/>
    <w:rsid w:val="009D4105"/>
  </w:style>
  <w:style w:type="table" w:customStyle="1" w:styleId="TableNormal1">
    <w:name w:val="Table Normal1"/>
    <w:rsid w:val="00676B88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ntextualspellingandgrammarerror">
    <w:name w:val="contextualspellingandgrammarerror"/>
    <w:basedOn w:val="Standardnpsmoodstavce"/>
    <w:rsid w:val="00143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511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400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27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80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3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380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302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6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646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597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075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04633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551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9635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534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965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0282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553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096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2466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4244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517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12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3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612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147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6630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348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314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81798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2932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533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409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2755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135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0113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5872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48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47578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2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48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62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49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736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668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455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15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498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164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396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022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066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e529b29-b2bb-4f0f-bf76-47ede62a77b9" xsi:nil="true"/>
    <TaxCatchAll xmlns="a867a263-4c00-4944-a435-72febfd70997" xsi:nil="true"/>
    <lcf76f155ced4ddcb4097134ff3c332f xmlns="ae529b29-b2bb-4f0f-bf76-47ede62a77b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0E23A6042254D9AC27A8652D978CA" ma:contentTypeVersion="21" ma:contentTypeDescription="Vytvoří nový dokument" ma:contentTypeScope="" ma:versionID="a0ff7083511a2e55e6df80269ee12ed7">
  <xsd:schema xmlns:xsd="http://www.w3.org/2001/XMLSchema" xmlns:xs="http://www.w3.org/2001/XMLSchema" xmlns:p="http://schemas.microsoft.com/office/2006/metadata/properties" xmlns:ns2="ae529b29-b2bb-4f0f-bf76-47ede62a77b9" xmlns:ns3="a867a263-4c00-4944-a435-72febfd70997" targetNamespace="http://schemas.microsoft.com/office/2006/metadata/properties" ma:root="true" ma:fieldsID="d464758b8396fbb6ebaa749668e8dc4d" ns2:_="" ns3:_="">
    <xsd:import namespace="ae529b29-b2bb-4f0f-bf76-47ede62a77b9"/>
    <xsd:import namespace="a867a263-4c00-4944-a435-72febfd709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29b29-b2bb-4f0f-bf76-47ede62a7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v odsouhlasení" ma:internalName="Stav_x0020_odsouhlasen_x00ed_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7a263-4c00-4944-a435-72febfd709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b6e955f-6355-4a61-ae3b-658e8d2c932c}" ma:internalName="TaxCatchAll" ma:showField="CatchAllData" ma:web="a867a263-4c00-4944-a435-72febfd709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B3423-377F-4AF8-8702-2EBC36924DAA}">
  <ds:schemaRefs>
    <ds:schemaRef ds:uri="http://schemas.openxmlformats.org/package/2006/metadata/core-properties"/>
    <ds:schemaRef ds:uri="a867a263-4c00-4944-a435-72febfd70997"/>
    <ds:schemaRef ds:uri="http://purl.org/dc/terms/"/>
    <ds:schemaRef ds:uri="ae529b29-b2bb-4f0f-bf76-47ede62a77b9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3336DE7-FBED-4EB8-807F-147EFD372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E3A7CB-74C0-4AF0-89CB-2CBBBDA8B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29b29-b2bb-4f0f-bf76-47ede62a77b9"/>
    <ds:schemaRef ds:uri="a867a263-4c00-4944-a435-72febfd709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C2A2C0-3B3C-4D78-B6D6-FD28A9B17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VRR_Zprava_o_ukonceni_projektů_Clustrat.doc.docx</vt:lpstr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VRR_Zprava_o_ukonceni_projektů_Clustrat.doc.docx</dc:title>
  <dc:subject/>
  <dc:creator>Adéla Jelenová</dc:creator>
  <cp:keywords/>
  <cp:lastModifiedBy>Lásková Lenka</cp:lastModifiedBy>
  <cp:revision>16</cp:revision>
  <cp:lastPrinted>2020-03-11T17:29:00Z</cp:lastPrinted>
  <dcterms:created xsi:type="dcterms:W3CDTF">2024-04-10T07:25:00Z</dcterms:created>
  <dcterms:modified xsi:type="dcterms:W3CDTF">2026-03-25T07:19:00Z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0x010100FC60E23A6042254D9AC27A8652D978CA</vt:lpwstr>
  </property>
  <property fmtid="{D5CDD505-2E9C-101B-9397-08002B2CF9AE}" pid="3" name="MediaServiceImageTags">
    <vt:lpwstr/>
  </property>
</Properties>
</file>